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C71" w:rsidRPr="00306C71" w:rsidRDefault="00306C71" w:rsidP="00306C71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CC0000"/>
          <w:sz w:val="36"/>
          <w:szCs w:val="36"/>
          <w:lang w:eastAsia="nl-NL"/>
        </w:rPr>
      </w:pPr>
      <w:r w:rsidRPr="00306C71">
        <w:rPr>
          <w:rFonts w:ascii="Arial" w:eastAsia="Times New Roman" w:hAnsi="Arial" w:cs="Arial"/>
          <w:color w:val="CC0000"/>
          <w:sz w:val="36"/>
          <w:szCs w:val="36"/>
          <w:lang w:eastAsia="nl-NL"/>
        </w:rPr>
        <w:t>EF 70-300mm f/4-5.6L IS USM</w:t>
      </w:r>
    </w:p>
    <w:p w:rsidR="00306C71" w:rsidRPr="00306C71" w:rsidRDefault="00306C71" w:rsidP="00306C71">
      <w:pPr>
        <w:spacing w:before="240" w:after="240" w:line="240" w:lineRule="auto"/>
        <w:jc w:val="center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De EF 70-300mm f/4-5,6L IS USM maakt deel uit van de prestigieuze L-serie van Canon en levert uitzonderlijke prestaties met een veelzijdig zoombereik en uitmuntende beeldkwaliteit in een robuust en compact ontwerp.</w:t>
      </w:r>
    </w:p>
    <w:p w:rsidR="00306C71" w:rsidRPr="00306C71" w:rsidRDefault="00306C71" w:rsidP="00306C71">
      <w:pPr>
        <w:spacing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nl-NL"/>
        </w:rPr>
      </w:pPr>
      <w:r w:rsidRPr="00306C71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nl-NL"/>
        </w:rPr>
        <w:t>Voordelen</w:t>
      </w:r>
    </w:p>
    <w:p w:rsidR="00306C71" w:rsidRPr="00306C71" w:rsidRDefault="00306C71" w:rsidP="00306C71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 xml:space="preserve">Hoogwaardige </w:t>
      </w:r>
      <w:proofErr w:type="spellStart"/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telezoomlens</w:t>
      </w:r>
      <w:proofErr w:type="spellEnd"/>
    </w:p>
    <w:p w:rsidR="00306C71" w:rsidRPr="00306C71" w:rsidRDefault="00306C71" w:rsidP="00306C71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 xml:space="preserve">Onderdeel van </w:t>
      </w:r>
      <w:proofErr w:type="spellStart"/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Canon's</w:t>
      </w:r>
      <w:proofErr w:type="spellEnd"/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 xml:space="preserve"> populaire L-serie</w:t>
      </w:r>
    </w:p>
    <w:p w:rsidR="00306C71" w:rsidRPr="00306C71" w:rsidRDefault="00306C71" w:rsidP="00306C71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 xml:space="preserve">4-stops Image </w:t>
      </w:r>
      <w:proofErr w:type="spellStart"/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Stabilizer</w:t>
      </w:r>
      <w:proofErr w:type="spellEnd"/>
    </w:p>
    <w:p w:rsidR="00306C71" w:rsidRPr="00306C71" w:rsidRDefault="00306C71" w:rsidP="00306C71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2 UD-elementen</w:t>
      </w:r>
    </w:p>
    <w:p w:rsidR="00306C71" w:rsidRPr="00306C71" w:rsidRDefault="00306C71" w:rsidP="00306C71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Stof- en waterbestendig</w:t>
      </w:r>
    </w:p>
    <w:p w:rsidR="00306C71" w:rsidRPr="00306C71" w:rsidRDefault="00306C71" w:rsidP="00306C71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Cirkelvormig diafragma met 8 lamellen</w:t>
      </w:r>
    </w:p>
    <w:p w:rsidR="00306C71" w:rsidRPr="00306C71" w:rsidRDefault="00306C71" w:rsidP="00306C71">
      <w:pPr>
        <w:numPr>
          <w:ilvl w:val="0"/>
          <w:numId w:val="1"/>
        </w:numPr>
        <w:spacing w:after="150"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Stille, snelle autofocus</w:t>
      </w:r>
    </w:p>
    <w:p w:rsidR="00306C71" w:rsidRPr="00306C71" w:rsidRDefault="00306C71" w:rsidP="00306C71">
      <w:pPr>
        <w:numPr>
          <w:ilvl w:val="0"/>
          <w:numId w:val="1"/>
        </w:numPr>
        <w:spacing w:line="240" w:lineRule="auto"/>
        <w:ind w:left="-225" w:hanging="336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Compatibel met statiefdraagriem</w:t>
      </w:r>
    </w:p>
    <w:p w:rsidR="00306C71" w:rsidRPr="00306C71" w:rsidRDefault="00306C71" w:rsidP="00306C71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CC0000"/>
          <w:sz w:val="36"/>
          <w:szCs w:val="36"/>
          <w:lang w:eastAsia="nl-NL"/>
        </w:rPr>
      </w:pPr>
      <w:r w:rsidRPr="00306C71">
        <w:rPr>
          <w:rFonts w:ascii="Arial" w:eastAsia="Times New Roman" w:hAnsi="Arial" w:cs="Arial"/>
          <w:color w:val="CC0000"/>
          <w:sz w:val="36"/>
          <w:szCs w:val="36"/>
          <w:lang w:eastAsia="nl-NL"/>
        </w:rPr>
        <w:t>Meer productinformatie</w:t>
      </w:r>
    </w:p>
    <w:p w:rsidR="00306C71" w:rsidRPr="00306C71" w:rsidRDefault="00306C71" w:rsidP="00306C71">
      <w:pPr>
        <w:spacing w:before="240" w:after="240" w:line="240" w:lineRule="auto"/>
        <w:jc w:val="center"/>
        <w:textAlignment w:val="baseline"/>
        <w:rPr>
          <w:rFonts w:ascii="inherit" w:eastAsia="Times New Roman" w:hAnsi="inherit" w:cs="Arial"/>
          <w:color w:val="666666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666666"/>
          <w:sz w:val="23"/>
          <w:szCs w:val="23"/>
          <w:lang w:eastAsia="nl-NL"/>
        </w:rPr>
        <w:t>Bekijk de Canon EF 70-300mm f/4-5.6L IS USM in detail</w:t>
      </w:r>
    </w:p>
    <w:p w:rsidR="00306C71" w:rsidRPr="00306C71" w:rsidRDefault="00306C71" w:rsidP="00306C71">
      <w:pPr>
        <w:spacing w:before="240"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</w:pPr>
      <w:r w:rsidRPr="00306C71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 xml:space="preserve">Hoogwaardige </w:t>
      </w:r>
      <w:proofErr w:type="spellStart"/>
      <w:r w:rsidRPr="00306C71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>telezoomlens</w:t>
      </w:r>
      <w:proofErr w:type="spellEnd"/>
    </w:p>
    <w:p w:rsidR="00306C71" w:rsidRPr="00306C71" w:rsidRDefault="00306C71" w:rsidP="00306C71">
      <w:pPr>
        <w:spacing w:before="240" w:line="240" w:lineRule="auto"/>
        <w:textAlignment w:val="baseline"/>
        <w:rPr>
          <w:rFonts w:ascii="inherit" w:eastAsia="Times New Roman" w:hAnsi="inherit" w:cs="Arial"/>
          <w:color w:val="4B4F54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  <w:t xml:space="preserve">Met een brandpuntsafstand van 70-300mm is de EF 70-300mm f4-5.6L IS USM een compact en veelzijdig telelens voor een uitzonderlijk hoge beeldkwaliteit. Ideaal voor sport- en </w:t>
      </w:r>
      <w:proofErr w:type="spellStart"/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>wildlifefotografen</w:t>
      </w:r>
      <w:proofErr w:type="spellEnd"/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>, maar ook voor journalisten en portretfotografen.</w:t>
      </w:r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</w:r>
    </w:p>
    <w:p w:rsidR="00306C71" w:rsidRPr="00306C71" w:rsidRDefault="00306C71" w:rsidP="00306C71">
      <w:pPr>
        <w:spacing w:before="240"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</w:pPr>
      <w:r w:rsidRPr="00306C71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>Kwaliteit uit de L-serie</w:t>
      </w:r>
    </w:p>
    <w:p w:rsidR="00306C71" w:rsidRPr="00306C71" w:rsidRDefault="00306C71" w:rsidP="00306C71">
      <w:pPr>
        <w:spacing w:before="240" w:line="240" w:lineRule="auto"/>
        <w:textAlignment w:val="baseline"/>
        <w:rPr>
          <w:rFonts w:ascii="inherit" w:eastAsia="Times New Roman" w:hAnsi="inherit" w:cs="Arial"/>
          <w:color w:val="4B4F54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  <w:t xml:space="preserve">De L-serie vormt </w:t>
      </w:r>
      <w:proofErr w:type="spellStart"/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>Canon's</w:t>
      </w:r>
      <w:proofErr w:type="spellEnd"/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 xml:space="preserve"> paradepaardje op het gebied van professionele lenzen. Deze serie vertegenwoordigt het beste in met precisie vervaardigde EF-optica. Lenzen uit de L-serie combineren superieure prestaties met ongeëvenaarde afwerking en zijn zeer goed bestand tegen stof en vocht.</w:t>
      </w:r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</w:r>
    </w:p>
    <w:p w:rsidR="00306C71" w:rsidRPr="00306C71" w:rsidRDefault="00306C71" w:rsidP="00306C71">
      <w:pPr>
        <w:spacing w:before="240"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</w:pPr>
      <w:r w:rsidRPr="00306C71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 xml:space="preserve">4-stops Image </w:t>
      </w:r>
      <w:proofErr w:type="spellStart"/>
      <w:r w:rsidRPr="00306C71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>Stabilizer</w:t>
      </w:r>
      <w:proofErr w:type="spellEnd"/>
    </w:p>
    <w:p w:rsidR="00306C71" w:rsidRPr="00306C71" w:rsidRDefault="00306C71" w:rsidP="00306C71">
      <w:pPr>
        <w:spacing w:before="240" w:line="240" w:lineRule="auto"/>
        <w:textAlignment w:val="baseline"/>
        <w:rPr>
          <w:rFonts w:ascii="inherit" w:eastAsia="Times New Roman" w:hAnsi="inherit" w:cs="Arial"/>
          <w:color w:val="4B4F54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  <w:t xml:space="preserve">Een 4-stops Optical Image </w:t>
      </w:r>
      <w:proofErr w:type="spellStart"/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>Stabilizer</w:t>
      </w:r>
      <w:proofErr w:type="spellEnd"/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 xml:space="preserve"> - speciaal ontworpen voor de specifieke brandpuntsafstand van de lens - compenseert onscherpe foto's als gevolg van opnamen zonder statief of langere sluitertijden. De automatische </w:t>
      </w:r>
      <w:proofErr w:type="spellStart"/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>panningdetectie</w:t>
      </w:r>
      <w:proofErr w:type="spellEnd"/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t xml:space="preserve"> levert effectieve prestaties bij het volgen van bewegende onderwerpen en doordat het IS-systeem in de lens zit, zijn de resultaten direct zichtbaar in de beeldzoeker.</w:t>
      </w:r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</w:r>
    </w:p>
    <w:p w:rsidR="00306C71" w:rsidRPr="00306C71" w:rsidRDefault="00306C71" w:rsidP="00306C71">
      <w:pPr>
        <w:spacing w:before="240"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</w:pPr>
      <w:r w:rsidRPr="00306C71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lastRenderedPageBreak/>
        <w:t>2 UD-elementen</w:t>
      </w:r>
    </w:p>
    <w:p w:rsidR="00306C71" w:rsidRPr="00306C71" w:rsidRDefault="00306C71" w:rsidP="00306C71">
      <w:pPr>
        <w:spacing w:before="240" w:line="240" w:lineRule="auto"/>
        <w:textAlignment w:val="baseline"/>
        <w:rPr>
          <w:rFonts w:ascii="inherit" w:eastAsia="Times New Roman" w:hAnsi="inherit" w:cs="Arial"/>
          <w:color w:val="4B4F54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  <w:t>Chromatische aberratie is zo goed als uitgesloten dankzij de twee UD-lenzen, die voor een optimale beeldkwaliteit en scherpte zorgen.</w:t>
      </w:r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</w:r>
    </w:p>
    <w:p w:rsidR="00306C71" w:rsidRPr="00306C71" w:rsidRDefault="00306C71" w:rsidP="00306C71">
      <w:pPr>
        <w:spacing w:before="240"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</w:pPr>
      <w:r w:rsidRPr="00306C71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>Creatieve achtergrondvervaging</w:t>
      </w:r>
    </w:p>
    <w:p w:rsidR="00306C71" w:rsidRPr="00306C71" w:rsidRDefault="00306C71" w:rsidP="00306C71">
      <w:pPr>
        <w:spacing w:before="240" w:line="240" w:lineRule="auto"/>
        <w:textAlignment w:val="baseline"/>
        <w:rPr>
          <w:rFonts w:ascii="inherit" w:eastAsia="Times New Roman" w:hAnsi="inherit" w:cs="Arial"/>
          <w:color w:val="4B4F54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  <w:t>Een cirkelvormig diafragma met 8 bladen op de EF 70-300mm f4-5.6L IS USM maakt prachtige achtergrondvervagingen zodat het onderwerp afsteekt met een dramatisch effect.</w:t>
      </w:r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</w:r>
    </w:p>
    <w:p w:rsidR="00306C71" w:rsidRPr="00306C71" w:rsidRDefault="00306C71" w:rsidP="00306C71">
      <w:pPr>
        <w:spacing w:before="240" w:after="24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</w:pPr>
      <w:r w:rsidRPr="00306C71">
        <w:rPr>
          <w:rFonts w:ascii="inherit" w:eastAsia="Times New Roman" w:hAnsi="inherit" w:cs="Arial"/>
          <w:b/>
          <w:bCs/>
          <w:color w:val="4B4F54"/>
          <w:sz w:val="27"/>
          <w:szCs w:val="27"/>
          <w:lang w:eastAsia="nl-NL"/>
        </w:rPr>
        <w:t>Snelle, stille autofocus</w:t>
      </w:r>
    </w:p>
    <w:p w:rsidR="00306C71" w:rsidRPr="00306C71" w:rsidRDefault="00306C71" w:rsidP="00306C71">
      <w:pPr>
        <w:spacing w:before="240" w:line="240" w:lineRule="auto"/>
        <w:textAlignment w:val="baseline"/>
        <w:rPr>
          <w:rFonts w:ascii="inherit" w:eastAsia="Times New Roman" w:hAnsi="inherit" w:cs="Arial"/>
          <w:color w:val="4B4F54"/>
          <w:sz w:val="23"/>
          <w:szCs w:val="23"/>
          <w:lang w:eastAsia="nl-NL"/>
        </w:rPr>
      </w:pPr>
      <w:r w:rsidRPr="00306C71">
        <w:rPr>
          <w:rFonts w:ascii="inherit" w:eastAsia="Times New Roman" w:hAnsi="inherit" w:cs="Arial"/>
          <w:color w:val="4B4F54"/>
          <w:sz w:val="23"/>
          <w:szCs w:val="23"/>
          <w:lang w:eastAsia="nl-NL"/>
        </w:rPr>
        <w:br/>
        <w:t>Een ring-USM (ultrasonische motor) maakt gebruik van ultrasonische frequentietrillingen voor het aandrijven van de supersnelle autofocus, die daardoor vrijwel geruisloos werkt. Een supersnelle CPU en geoptimaliseerde AF-algoritmes dragen ook bij aan de AF-snelheid. De goede stopkoppel stopt de lensgroep voor het scherpstellen zonder te ver door te gaan. Continue elektronische handmatige scherpstelling is mogelijk zonder de AF-modus te hoeven uitschakelen.</w:t>
      </w:r>
    </w:p>
    <w:p w:rsidR="00407C76" w:rsidRDefault="00407C76">
      <w:bookmarkStart w:id="0" w:name="_GoBack"/>
      <w:bookmarkEnd w:id="0"/>
    </w:p>
    <w:sectPr w:rsidR="0040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90809"/>
    <w:multiLevelType w:val="multilevel"/>
    <w:tmpl w:val="E3CA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71"/>
    <w:rsid w:val="00293C71"/>
    <w:rsid w:val="00306C71"/>
    <w:rsid w:val="0040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57C9"/>
  <w15:chartTrackingRefBased/>
  <w15:docId w15:val="{0E75A998-3DE6-4D9B-A462-C2D0EA11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306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306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06C7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306C71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30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83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032"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7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8219">
                      <w:marLeft w:val="0"/>
                      <w:marRight w:val="0"/>
                      <w:marTop w:val="9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724069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9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1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1293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4604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1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9032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66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2659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323035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Sisseley - AVD Security</dc:creator>
  <cp:keywords/>
  <dc:description/>
  <cp:lastModifiedBy>Sisseley - AVD Security</cp:lastModifiedBy>
  <cp:revision>2</cp:revision>
  <dcterms:created xsi:type="dcterms:W3CDTF">2019-09-30T13:12:00Z</dcterms:created>
  <dcterms:modified xsi:type="dcterms:W3CDTF">2019-09-30T13:14:00Z</dcterms:modified>
</cp:coreProperties>
</file>